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F4C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Құрғақ топырақтың тығыздығы</w:t>
      </w:r>
      <w:r>
        <w:rPr>
          <w:sz w:val="28"/>
          <w:szCs w:val="28"/>
          <w:lang w:val="kk-KZ"/>
        </w:rPr>
        <w:t xml:space="preserve"> /топырақ қанқасының/(</w:t>
      </w:r>
      <w:r w:rsidRPr="00831056">
        <w:rPr>
          <w:sz w:val="28"/>
          <w:szCs w:val="28"/>
          <w:lang w:val="kk-KZ"/>
        </w:rPr>
        <w:t>г/см</w:t>
      </w:r>
      <w:r w:rsidRPr="00831056">
        <w:rPr>
          <w:position w:val="-12"/>
          <w:sz w:val="28"/>
          <w:szCs w:val="28"/>
        </w:rPr>
        <w:object w:dxaOrig="13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6" o:title=""/>
          </v:shape>
          <o:OLEObject Type="Embed" ProgID="Equation.3" ShapeID="_x0000_i1025" DrawAspect="Content" ObjectID="_1570857617" r:id="rId7"/>
        </w:object>
      </w:r>
      <w:r w:rsidRPr="00831056">
        <w:rPr>
          <w:sz w:val="28"/>
          <w:szCs w:val="28"/>
          <w:lang w:val="kk-KZ"/>
        </w:rPr>
        <w:t>; т/м</w:t>
      </w:r>
      <w:r w:rsidRPr="00831056">
        <w:rPr>
          <w:position w:val="-4"/>
          <w:sz w:val="28"/>
          <w:szCs w:val="28"/>
        </w:rPr>
        <w:object w:dxaOrig="139" w:dyaOrig="300">
          <v:shape id="_x0000_i1026" type="#_x0000_t75" style="width:6.75pt;height:15pt" o:ole="">
            <v:imagedata r:id="rId8" o:title=""/>
          </v:shape>
          <o:OLEObject Type="Embed" ProgID="Equation.3" ShapeID="_x0000_i1026" DrawAspect="Content" ObjectID="_1570857618" r:id="rId9"/>
        </w:object>
      </w:r>
      <w:r>
        <w:rPr>
          <w:sz w:val="28"/>
          <w:szCs w:val="28"/>
          <w:lang w:val="kk-KZ"/>
        </w:rPr>
        <w:t>)  - 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27" type="#_x0000_t75" style="width:8.25pt;height:18pt" o:ole="">
            <v:imagedata r:id="rId10" o:title=""/>
          </v:shape>
          <o:OLEObject Type="Embed" ProgID="Equation.3" ShapeID="_x0000_i1027" DrawAspect="Content" ObjectID="_1570857619" r:id="rId11"/>
        </w:object>
      </w:r>
      <w:r>
        <w:rPr>
          <w:sz w:val="28"/>
          <w:szCs w:val="28"/>
          <w:lang w:val="kk-KZ"/>
        </w:rPr>
        <w:t>– деген, ол құрғақ топырақ массасы</w:t>
      </w:r>
      <w:r w:rsidRPr="005B3359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топырақ бөлшектері</w:t>
      </w:r>
      <w:r w:rsidRPr="005B3359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мен топырақтың жалпы көлемі араларындағы қатынас, яғни</w:t>
      </w:r>
    </w:p>
    <w:p w:rsidR="00276F4C" w:rsidRPr="00941C82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28" type="#_x0000_t75" style="width:8.25pt;height:18pt" o:ole="">
            <v:imagedata r:id="rId10" o:title=""/>
          </v:shape>
          <o:OLEObject Type="Embed" ProgID="Equation.3" ShapeID="_x0000_i1028" DrawAspect="Content" ObjectID="_1570857620" r:id="rId12"/>
        </w:object>
      </w:r>
      <w:r w:rsidRPr="00941C82">
        <w:rPr>
          <w:sz w:val="28"/>
          <w:szCs w:val="28"/>
          <w:lang w:val="kk-KZ"/>
        </w:rPr>
        <w:t>= m</w:t>
      </w:r>
      <w:r w:rsidRPr="005B3359">
        <w:rPr>
          <w:position w:val="-10"/>
          <w:sz w:val="28"/>
          <w:szCs w:val="28"/>
          <w:lang w:val="en-US"/>
        </w:rPr>
        <w:object w:dxaOrig="120" w:dyaOrig="340">
          <v:shape id="_x0000_i1029" type="#_x0000_t75" style="width:6pt;height:17.25pt" o:ole="">
            <v:imagedata r:id="rId13" o:title=""/>
          </v:shape>
          <o:OLEObject Type="Embed" ProgID="Equation.3" ShapeID="_x0000_i1029" DrawAspect="Content" ObjectID="_1570857621" r:id="rId14"/>
        </w:object>
      </w:r>
      <w:r w:rsidRPr="00941C82">
        <w:rPr>
          <w:sz w:val="28"/>
          <w:szCs w:val="28"/>
          <w:lang w:val="kk-KZ"/>
        </w:rPr>
        <w:t>/V;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 w:rsidRPr="00941C82">
        <w:rPr>
          <w:sz w:val="28"/>
          <w:szCs w:val="28"/>
          <w:lang w:val="kk-KZ"/>
        </w:rPr>
        <w:t>ал егер топыра</w:t>
      </w:r>
      <w:r>
        <w:rPr>
          <w:sz w:val="28"/>
          <w:szCs w:val="28"/>
          <w:lang w:val="kk-KZ"/>
        </w:rPr>
        <w:t>қ тығыздығы мен ылғалдылығын ескерсек формула келесі түрге өзгереді:</w:t>
      </w:r>
    </w:p>
    <w:p w:rsidR="00276F4C" w:rsidRPr="005B3359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30" type="#_x0000_t75" style="width:8.25pt;height:18pt" o:ole="">
            <v:imagedata r:id="rId10" o:title=""/>
          </v:shape>
          <o:OLEObject Type="Embed" ProgID="Equation.3" ShapeID="_x0000_i1030" DrawAspect="Content" ObjectID="_1570857622" r:id="rId15"/>
        </w:object>
      </w:r>
      <w:r>
        <w:rPr>
          <w:sz w:val="28"/>
          <w:szCs w:val="28"/>
          <w:lang w:val="en-US"/>
        </w:rPr>
        <w:t xml:space="preserve">= </w:t>
      </w:r>
      <w:r>
        <w:rPr>
          <w:sz w:val="28"/>
          <w:szCs w:val="28"/>
          <w:lang w:val="kk-KZ"/>
        </w:rPr>
        <w:t>ρ</w:t>
      </w:r>
      <w:r>
        <w:rPr>
          <w:sz w:val="28"/>
          <w:szCs w:val="28"/>
          <w:lang w:val="en-US"/>
        </w:rPr>
        <w:t>/(1 + W)</w:t>
      </w:r>
      <w:r>
        <w:rPr>
          <w:sz w:val="28"/>
          <w:szCs w:val="28"/>
          <w:lang w:val="kk-KZ"/>
        </w:rPr>
        <w:t>;</w:t>
      </w:r>
    </w:p>
    <w:p w:rsidR="00276F4C" w:rsidRPr="00182618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Құрғақ топырақтың/топырақ қанқасының/ меншікті салмағы</w:t>
      </w:r>
      <w:r>
        <w:rPr>
          <w:sz w:val="28"/>
          <w:szCs w:val="28"/>
          <w:lang w:val="kk-KZ"/>
        </w:rPr>
        <w:t xml:space="preserve"> (кН/м</w:t>
      </w:r>
      <w:r w:rsidRPr="00831056">
        <w:rPr>
          <w:position w:val="-4"/>
          <w:sz w:val="28"/>
          <w:szCs w:val="28"/>
          <w:lang w:val="kk-KZ"/>
        </w:rPr>
        <w:object w:dxaOrig="139" w:dyaOrig="300">
          <v:shape id="_x0000_i1031" type="#_x0000_t75" style="width:6.75pt;height:15pt" o:ole="">
            <v:imagedata r:id="rId16" o:title=""/>
          </v:shape>
          <o:OLEObject Type="Embed" ProgID="Equation.3" ShapeID="_x0000_i1031" DrawAspect="Content" ObjectID="_1570857623" r:id="rId17"/>
        </w:object>
      </w:r>
      <w:r>
        <w:rPr>
          <w:sz w:val="28"/>
          <w:szCs w:val="28"/>
          <w:lang w:val="kk-KZ"/>
        </w:rPr>
        <w:t>) γ</w:t>
      </w:r>
      <w:r w:rsidRPr="00182618">
        <w:rPr>
          <w:position w:val="-12"/>
          <w:sz w:val="28"/>
          <w:szCs w:val="28"/>
          <w:lang w:val="kk-KZ"/>
        </w:rPr>
        <w:object w:dxaOrig="160" w:dyaOrig="360">
          <v:shape id="_x0000_i1032" type="#_x0000_t75" style="width:8.25pt;height:18pt" o:ole="">
            <v:imagedata r:id="rId18" o:title=""/>
          </v:shape>
          <o:OLEObject Type="Embed" ProgID="Equation.3" ShapeID="_x0000_i1032" DrawAspect="Content" ObjectID="_1570857624" r:id="rId19"/>
        </w:object>
      </w:r>
    </w:p>
    <w:p w:rsidR="00276F4C" w:rsidRPr="00182618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γ</w:t>
      </w:r>
      <w:r w:rsidRPr="00182618">
        <w:rPr>
          <w:position w:val="-12"/>
          <w:sz w:val="28"/>
          <w:szCs w:val="28"/>
          <w:lang w:val="kk-KZ"/>
        </w:rPr>
        <w:object w:dxaOrig="160" w:dyaOrig="360">
          <v:shape id="_x0000_i1033" type="#_x0000_t75" style="width:8.25pt;height:18pt" o:ole="">
            <v:imagedata r:id="rId20" o:title=""/>
          </v:shape>
          <o:OLEObject Type="Embed" ProgID="Equation.3" ShapeID="_x0000_i1033" DrawAspect="Content" ObjectID="_1570857625" r:id="rId21"/>
        </w:object>
      </w:r>
      <w:r>
        <w:rPr>
          <w:sz w:val="28"/>
          <w:szCs w:val="28"/>
          <w:lang w:val="en-US"/>
        </w:rPr>
        <w:t xml:space="preserve">= </w:t>
      </w: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34" type="#_x0000_t75" style="width:8.25pt;height:18pt" o:ole="">
            <v:imagedata r:id="rId10" o:title=""/>
          </v:shape>
          <o:OLEObject Type="Embed" ProgID="Equation.3" ShapeID="_x0000_i1034" DrawAspect="Content" ObjectID="_1570857626" r:id="rId22"/>
        </w:object>
      </w:r>
      <w:r>
        <w:rPr>
          <w:sz w:val="28"/>
          <w:szCs w:val="28"/>
          <w:lang w:val="en-US"/>
        </w:rPr>
        <w:t>g =</w:t>
      </w:r>
      <w:r w:rsidRPr="0018261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γ</w:t>
      </w:r>
      <w:r>
        <w:rPr>
          <w:sz w:val="28"/>
          <w:szCs w:val="28"/>
          <w:lang w:val="en-US"/>
        </w:rPr>
        <w:t>/(1+ W)</w:t>
      </w:r>
    </w:p>
    <w:p w:rsidR="00276F4C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 кеуектілігі</w:t>
      </w:r>
      <w:r>
        <w:rPr>
          <w:sz w:val="28"/>
          <w:szCs w:val="28"/>
          <w:lang w:val="kk-KZ"/>
        </w:rPr>
        <w:t xml:space="preserve"> (℅) – деген ол, кеуектілік көлемі мен топырақтың жалпы көлемдері араларындағы қатынас</w:t>
      </w:r>
    </w:p>
    <w:p w:rsidR="00276F4C" w:rsidRPr="00182618" w:rsidRDefault="00276F4C" w:rsidP="00276F4C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>n = (</w:t>
      </w:r>
      <w:r w:rsidRPr="00831056">
        <w:rPr>
          <w:sz w:val="28"/>
          <w:szCs w:val="28"/>
          <w:lang w:val="kk-KZ"/>
        </w:rPr>
        <w:t>V</w:t>
      </w:r>
      <w:r w:rsidRPr="00831056">
        <w:rPr>
          <w:position w:val="-10"/>
          <w:sz w:val="28"/>
          <w:szCs w:val="28"/>
          <w:lang w:val="en-US"/>
        </w:rPr>
        <w:object w:dxaOrig="160" w:dyaOrig="340">
          <v:shape id="_x0000_i1035" type="#_x0000_t75" style="width:8.25pt;height:17.25pt" o:ole="">
            <v:imagedata r:id="rId23" o:title=""/>
          </v:shape>
          <o:OLEObject Type="Embed" ProgID="Equation.3" ShapeID="_x0000_i1035" DrawAspect="Content" ObjectID="_1570857627" r:id="rId24"/>
        </w:object>
      </w:r>
      <w:r w:rsidRPr="00831056">
        <w:rPr>
          <w:sz w:val="28"/>
          <w:szCs w:val="28"/>
          <w:lang w:val="kk-KZ"/>
        </w:rPr>
        <w:t xml:space="preserve"> + V</w:t>
      </w:r>
      <w:r w:rsidRPr="00831056">
        <w:rPr>
          <w:position w:val="-12"/>
          <w:sz w:val="28"/>
          <w:szCs w:val="28"/>
          <w:lang w:val="en-US"/>
        </w:rPr>
        <w:object w:dxaOrig="139" w:dyaOrig="360">
          <v:shape id="_x0000_i1036" type="#_x0000_t75" style="width:6.75pt;height:18pt" o:ole="">
            <v:imagedata r:id="rId25" o:title=""/>
          </v:shape>
          <o:OLEObject Type="Embed" ProgID="Equation.3" ShapeID="_x0000_i1036" DrawAspect="Content" ObjectID="_1570857628" r:id="rId26"/>
        </w:objec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en-US"/>
        </w:rPr>
        <w:t xml:space="preserve"> / V</w:t>
      </w:r>
      <w:r>
        <w:rPr>
          <w:sz w:val="28"/>
          <w:szCs w:val="28"/>
        </w:rPr>
        <w:t>;</w:t>
      </w:r>
    </w:p>
    <w:p w:rsidR="00276F4C" w:rsidRPr="00EE7552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Топырақтағы қатты бөлшектердің қатынастық мөлшері</w:t>
      </w:r>
      <w:r w:rsidRPr="00831056">
        <w:rPr>
          <w:sz w:val="28"/>
          <w:szCs w:val="28"/>
          <w:lang w:val="kk-KZ"/>
        </w:rPr>
        <w:t>(℅) –</w:t>
      </w:r>
      <w:r>
        <w:rPr>
          <w:sz w:val="28"/>
          <w:szCs w:val="28"/>
          <w:lang w:val="kk-KZ"/>
        </w:rPr>
        <w:t xml:space="preserve"> деген ол, </w:t>
      </w:r>
      <w:r w:rsidRPr="00EE7552">
        <w:rPr>
          <w:sz w:val="28"/>
          <w:szCs w:val="28"/>
          <w:lang w:val="kk-KZ"/>
        </w:rPr>
        <w:t xml:space="preserve">топырақ көлемімен қатты топырақтың көлемі араларындағы қатынас  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m</w:t>
      </w:r>
      <w:r w:rsidRPr="00542D13">
        <w:rPr>
          <w:sz w:val="28"/>
          <w:szCs w:val="28"/>
        </w:rPr>
        <w:t xml:space="preserve">= </w:t>
      </w:r>
      <w:r w:rsidRPr="00831056">
        <w:rPr>
          <w:sz w:val="28"/>
          <w:szCs w:val="28"/>
          <w:lang w:val="kk-KZ"/>
        </w:rPr>
        <w:t>V</w:t>
      </w:r>
      <w:r w:rsidRPr="00831056">
        <w:rPr>
          <w:position w:val="-10"/>
          <w:sz w:val="28"/>
          <w:szCs w:val="28"/>
          <w:lang w:val="en-US"/>
        </w:rPr>
        <w:object w:dxaOrig="120" w:dyaOrig="340">
          <v:shape id="_x0000_i1037" type="#_x0000_t75" style="width:6pt;height:17.25pt" o:ole="">
            <v:imagedata r:id="rId27" o:title=""/>
          </v:shape>
          <o:OLEObject Type="Embed" ProgID="Equation.3" ShapeID="_x0000_i1037" DrawAspect="Content" ObjectID="_1570857629" r:id="rId28"/>
        </w:object>
      </w:r>
      <w:r w:rsidRPr="00542D13">
        <w:rPr>
          <w:sz w:val="28"/>
          <w:szCs w:val="28"/>
        </w:rPr>
        <w:t>/</w:t>
      </w:r>
      <w:r w:rsidRPr="00831056">
        <w:rPr>
          <w:sz w:val="28"/>
          <w:szCs w:val="28"/>
          <w:lang w:val="kk-KZ"/>
        </w:rPr>
        <w:t xml:space="preserve"> V</w:t>
      </w:r>
      <w:r>
        <w:rPr>
          <w:sz w:val="28"/>
          <w:szCs w:val="28"/>
          <w:lang w:val="kk-KZ"/>
        </w:rPr>
        <w:t>; арқылы,</w:t>
      </w:r>
    </w:p>
    <w:p w:rsidR="00276F4C" w:rsidRPr="00542D13" w:rsidRDefault="00276F4C" w:rsidP="00276F4C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сонда </w:t>
      </w:r>
      <w:r>
        <w:rPr>
          <w:sz w:val="28"/>
          <w:szCs w:val="28"/>
          <w:lang w:val="en-US"/>
        </w:rPr>
        <w:t>m</w:t>
      </w:r>
      <w:r w:rsidRPr="00542D13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 w:rsidRPr="00542D13">
        <w:rPr>
          <w:sz w:val="28"/>
          <w:szCs w:val="28"/>
        </w:rPr>
        <w:t xml:space="preserve"> = 1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 w:rsidRPr="00542D13">
        <w:rPr>
          <w:sz w:val="28"/>
          <w:szCs w:val="28"/>
        </w:rPr>
        <w:t xml:space="preserve">     </w:t>
      </w:r>
      <w:r>
        <w:rPr>
          <w:sz w:val="28"/>
          <w:szCs w:val="28"/>
          <w:lang w:val="kk-KZ"/>
        </w:rPr>
        <w:t>Топырақ бөлшектерінің тығыздығы мен құрғақ топырақ тығыздығын ескергендегі формуласы:</w:t>
      </w:r>
    </w:p>
    <w:p w:rsidR="00276F4C" w:rsidRPr="00542D13" w:rsidRDefault="00276F4C" w:rsidP="00276F4C">
      <w:pPr>
        <w:ind w:left="36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m = </w:t>
      </w: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38" type="#_x0000_t75" style="width:8.25pt;height:18pt" o:ole="">
            <v:imagedata r:id="rId10" o:title=""/>
          </v:shape>
          <o:OLEObject Type="Embed" ProgID="Equation.3" ShapeID="_x0000_i1038" DrawAspect="Content" ObjectID="_1570857630" r:id="rId29"/>
        </w:object>
      </w:r>
      <w:r>
        <w:rPr>
          <w:sz w:val="28"/>
          <w:szCs w:val="28"/>
          <w:lang w:val="en-US"/>
        </w:rPr>
        <w:t>/</w:t>
      </w:r>
      <w:r w:rsidRPr="00542D1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39" type="#_x0000_t75" style="width:6.75pt;height:18pt" o:ole="">
            <v:imagedata r:id="rId30" o:title=""/>
          </v:shape>
          <o:OLEObject Type="Embed" ProgID="Equation.3" ShapeID="_x0000_i1039" DrawAspect="Content" ObjectID="_1570857631" r:id="rId31"/>
        </w:object>
      </w:r>
      <w:r>
        <w:rPr>
          <w:sz w:val="28"/>
          <w:szCs w:val="28"/>
        </w:rPr>
        <w:t>;</w:t>
      </w:r>
    </w:p>
    <w:p w:rsidR="00276F4C" w:rsidRDefault="00276F4C" w:rsidP="00276F4C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 = 1 - </w:t>
      </w: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40" type="#_x0000_t75" style="width:8.25pt;height:18pt" o:ole="">
            <v:imagedata r:id="rId10" o:title=""/>
          </v:shape>
          <o:OLEObject Type="Embed" ProgID="Equation.3" ShapeID="_x0000_i1040" DrawAspect="Content" ObjectID="_1570857632" r:id="rId32"/>
        </w:object>
      </w:r>
      <w:r>
        <w:rPr>
          <w:sz w:val="28"/>
          <w:szCs w:val="28"/>
          <w:lang w:val="en-US"/>
        </w:rPr>
        <w:t>/</w:t>
      </w:r>
      <w:r w:rsidRPr="00542D1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1" type="#_x0000_t75" style="width:6.75pt;height:18pt" o:ole="">
            <v:imagedata r:id="rId30" o:title=""/>
          </v:shape>
          <o:OLEObject Type="Embed" ProgID="Equation.3" ShapeID="_x0000_i1041" DrawAspect="Content" ObjectID="_1570857633" r:id="rId33"/>
        </w:object>
      </w:r>
      <w:r>
        <w:rPr>
          <w:sz w:val="28"/>
          <w:szCs w:val="28"/>
          <w:lang w:val="kk-KZ"/>
        </w:rPr>
        <w:t>;</w:t>
      </w:r>
    </w:p>
    <w:p w:rsidR="00276F4C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>Топырақтың кеуектілік коэффициенті</w:t>
      </w:r>
      <w:r>
        <w:rPr>
          <w:sz w:val="28"/>
          <w:szCs w:val="28"/>
          <w:lang w:val="kk-KZ"/>
        </w:rPr>
        <w:t xml:space="preserve"> (е) – деген ол, кеуектілік көлемі мен қатты бөлшектер көлемдерінің қатынасы</w:t>
      </w:r>
    </w:p>
    <w:p w:rsidR="00276F4C" w:rsidRDefault="00276F4C" w:rsidP="00276F4C">
      <w:pPr>
        <w:ind w:left="720"/>
        <w:rPr>
          <w:sz w:val="28"/>
          <w:szCs w:val="28"/>
          <w:lang w:val="kk-KZ"/>
        </w:rPr>
      </w:pPr>
      <w:r w:rsidRPr="00542D13">
        <w:rPr>
          <w:sz w:val="28"/>
          <w:szCs w:val="28"/>
          <w:lang w:val="kk-KZ"/>
        </w:rPr>
        <w:t xml:space="preserve">е =n/m = n/(1-n) </w:t>
      </w:r>
      <w:r>
        <w:rPr>
          <w:sz w:val="28"/>
          <w:szCs w:val="28"/>
          <w:lang w:val="kk-KZ"/>
        </w:rPr>
        <w:t>немесе е</w:t>
      </w:r>
      <w:r w:rsidRPr="00542D13">
        <w:rPr>
          <w:sz w:val="28"/>
          <w:szCs w:val="28"/>
          <w:lang w:val="kk-KZ"/>
        </w:rPr>
        <w:t xml:space="preserve"> = (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2" type="#_x0000_t75" style="width:6.75pt;height:18pt" o:ole="">
            <v:imagedata r:id="rId30" o:title=""/>
          </v:shape>
          <o:OLEObject Type="Embed" ProgID="Equation.3" ShapeID="_x0000_i1042" DrawAspect="Content" ObjectID="_1570857634" r:id="rId34"/>
        </w:object>
      </w:r>
      <w:r w:rsidRPr="00542D13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43" type="#_x0000_t75" style="width:8.25pt;height:18pt" o:ole="">
            <v:imagedata r:id="rId10" o:title=""/>
          </v:shape>
          <o:OLEObject Type="Embed" ProgID="Equation.3" ShapeID="_x0000_i1043" DrawAspect="Content" ObjectID="_1570857635" r:id="rId35"/>
        </w:object>
      </w:r>
      <w:r w:rsidRPr="00542D13">
        <w:rPr>
          <w:sz w:val="28"/>
          <w:szCs w:val="28"/>
          <w:lang w:val="kk-KZ"/>
        </w:rPr>
        <w:t xml:space="preserve">)/ </w:t>
      </w:r>
      <w:r>
        <w:rPr>
          <w:sz w:val="28"/>
          <w:szCs w:val="28"/>
          <w:lang w:val="kk-KZ"/>
        </w:rPr>
        <w:t>ρ</w:t>
      </w:r>
      <w:r w:rsidRPr="005B3359">
        <w:rPr>
          <w:position w:val="-12"/>
          <w:sz w:val="28"/>
          <w:szCs w:val="28"/>
          <w:lang w:val="kk-KZ"/>
        </w:rPr>
        <w:object w:dxaOrig="160" w:dyaOrig="360">
          <v:shape id="_x0000_i1044" type="#_x0000_t75" style="width:8.25pt;height:18pt" o:ole="">
            <v:imagedata r:id="rId10" o:title=""/>
          </v:shape>
          <o:OLEObject Type="Embed" ProgID="Equation.3" ShapeID="_x0000_i1044" DrawAspect="Content" ObjectID="_1570857636" r:id="rId36"/>
        </w:object>
      </w:r>
      <w:r w:rsidRPr="00542D13">
        <w:rPr>
          <w:sz w:val="28"/>
          <w:szCs w:val="28"/>
          <w:lang w:val="kk-KZ"/>
        </w:rPr>
        <w:t>;</w:t>
      </w:r>
    </w:p>
    <w:p w:rsidR="00276F4C" w:rsidRDefault="00276F4C" w:rsidP="00276F4C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ал егер құрғақ топырақ тығыздығын ескергенде </w:t>
      </w:r>
    </w:p>
    <w:p w:rsidR="00276F4C" w:rsidRPr="00941C82" w:rsidRDefault="00276F4C" w:rsidP="00276F4C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</w:t>
      </w:r>
      <w:r w:rsidRPr="00542D13">
        <w:rPr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5" type="#_x0000_t75" style="width:6.75pt;height:18pt" o:ole="">
            <v:imagedata r:id="rId30" o:title=""/>
          </v:shape>
          <o:OLEObject Type="Embed" ProgID="Equation.3" ShapeID="_x0000_i1045" DrawAspect="Content" ObjectID="_1570857637" r:id="rId37"/>
        </w:object>
      </w:r>
      <w:r w:rsidRPr="00542D13">
        <w:rPr>
          <w:sz w:val="28"/>
          <w:szCs w:val="28"/>
          <w:lang w:val="kk-KZ"/>
        </w:rPr>
        <w:t>(1 +W)/</w:t>
      </w:r>
      <w:r>
        <w:rPr>
          <w:sz w:val="28"/>
          <w:szCs w:val="28"/>
          <w:lang w:val="en-US"/>
        </w:rPr>
        <w:t>ρ</w:t>
      </w:r>
      <w:r w:rsidRPr="00542D13">
        <w:rPr>
          <w:sz w:val="28"/>
          <w:szCs w:val="28"/>
          <w:lang w:val="kk-KZ"/>
        </w:rPr>
        <w:t xml:space="preserve"> -1</w:t>
      </w:r>
      <w:r w:rsidRPr="00941C82">
        <w:rPr>
          <w:sz w:val="28"/>
          <w:szCs w:val="28"/>
          <w:lang w:val="kk-KZ"/>
        </w:rPr>
        <w:t>;</w:t>
      </w:r>
    </w:p>
    <w:p w:rsidR="00276F4C" w:rsidRDefault="00276F4C" w:rsidP="00276F4C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 сонда топырақ кеуектілігін ескергендегі формула:</w:t>
      </w:r>
    </w:p>
    <w:p w:rsidR="00276F4C" w:rsidRPr="003620DB" w:rsidRDefault="00276F4C" w:rsidP="00276F4C">
      <w:pPr>
        <w:ind w:left="720"/>
        <w:rPr>
          <w:sz w:val="28"/>
          <w:szCs w:val="28"/>
        </w:rPr>
      </w:pPr>
      <w:r>
        <w:rPr>
          <w:sz w:val="28"/>
          <w:szCs w:val="28"/>
          <w:lang w:val="en-US"/>
        </w:rPr>
        <w:t>n = e</w:t>
      </w:r>
      <w:proofErr w:type="gramStart"/>
      <w:r>
        <w:rPr>
          <w:sz w:val="28"/>
          <w:szCs w:val="28"/>
          <w:lang w:val="en-US"/>
        </w:rPr>
        <w:t>/(</w:t>
      </w:r>
      <w:proofErr w:type="gramEnd"/>
      <w:r>
        <w:rPr>
          <w:sz w:val="28"/>
          <w:szCs w:val="28"/>
          <w:lang w:val="en-US"/>
        </w:rPr>
        <w:t>1+e)</w:t>
      </w:r>
      <w:r>
        <w:rPr>
          <w:sz w:val="28"/>
          <w:szCs w:val="28"/>
        </w:rPr>
        <w:t>;</w:t>
      </w:r>
    </w:p>
    <w:p w:rsidR="00276F4C" w:rsidRPr="003620DB" w:rsidRDefault="00276F4C" w:rsidP="00276F4C">
      <w:pPr>
        <w:ind w:left="720"/>
        <w:rPr>
          <w:sz w:val="28"/>
          <w:szCs w:val="28"/>
        </w:rPr>
      </w:pPr>
      <w:r>
        <w:rPr>
          <w:sz w:val="28"/>
          <w:szCs w:val="28"/>
          <w:lang w:val="en-US"/>
        </w:rPr>
        <w:t>m = 1</w:t>
      </w:r>
      <w:proofErr w:type="gramStart"/>
      <w:r>
        <w:rPr>
          <w:sz w:val="28"/>
          <w:szCs w:val="28"/>
          <w:lang w:val="en-US"/>
        </w:rPr>
        <w:t>/(</w:t>
      </w:r>
      <w:proofErr w:type="gramEnd"/>
      <w:r>
        <w:rPr>
          <w:sz w:val="28"/>
          <w:szCs w:val="28"/>
          <w:lang w:val="en-US"/>
        </w:rPr>
        <w:t>1+e)</w:t>
      </w:r>
      <w:r>
        <w:rPr>
          <w:sz w:val="28"/>
          <w:szCs w:val="28"/>
        </w:rPr>
        <w:t>;</w:t>
      </w:r>
    </w:p>
    <w:p w:rsidR="00276F4C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 xml:space="preserve"> Топырақтың ылғалсыйымдылығы</w:t>
      </w:r>
      <w:r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en-US"/>
        </w:rPr>
        <w:t>W</w:t>
      </w:r>
      <w:r w:rsidRPr="003620DB">
        <w:rPr>
          <w:position w:val="-12"/>
          <w:sz w:val="28"/>
          <w:szCs w:val="28"/>
          <w:lang w:val="en-US"/>
        </w:rPr>
        <w:object w:dxaOrig="240" w:dyaOrig="360">
          <v:shape id="_x0000_i1046" type="#_x0000_t75" style="width:12pt;height:18pt" o:ole="">
            <v:imagedata r:id="rId38" o:title=""/>
          </v:shape>
          <o:OLEObject Type="Embed" ProgID="Equation.3" ShapeID="_x0000_i1046" DrawAspect="Content" ObjectID="_1570857638" r:id="rId39"/>
        </w:object>
      </w:r>
      <w:r>
        <w:rPr>
          <w:sz w:val="28"/>
          <w:szCs w:val="28"/>
          <w:lang w:val="kk-KZ"/>
        </w:rPr>
        <w:t>)</w:t>
      </w:r>
      <w:r w:rsidRPr="003620DB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– деген ол, ылғалдылық анықтамасымен топырақтың кеуектілік коэффициентін қолданып шығарсақ</w:t>
      </w:r>
    </w:p>
    <w:p w:rsidR="00276F4C" w:rsidRPr="003620DB" w:rsidRDefault="00276F4C" w:rsidP="00276F4C">
      <w:pPr>
        <w:ind w:left="360"/>
        <w:rPr>
          <w:sz w:val="28"/>
          <w:szCs w:val="28"/>
          <w:lang w:val="kk-KZ"/>
        </w:rPr>
      </w:pPr>
      <w:r w:rsidRPr="003620DB">
        <w:rPr>
          <w:sz w:val="28"/>
          <w:szCs w:val="28"/>
          <w:lang w:val="kk-KZ"/>
        </w:rPr>
        <w:t>W</w:t>
      </w:r>
      <w:r w:rsidRPr="003620DB">
        <w:rPr>
          <w:position w:val="-12"/>
          <w:sz w:val="28"/>
          <w:szCs w:val="28"/>
          <w:lang w:val="en-US"/>
        </w:rPr>
        <w:object w:dxaOrig="240" w:dyaOrig="360">
          <v:shape id="_x0000_i1047" type="#_x0000_t75" style="width:12pt;height:18pt" o:ole="">
            <v:imagedata r:id="rId38" o:title=""/>
          </v:shape>
          <o:OLEObject Type="Embed" ProgID="Equation.3" ShapeID="_x0000_i1047" DrawAspect="Content" ObjectID="_1570857639" r:id="rId40"/>
        </w:object>
      </w:r>
      <w:r w:rsidRPr="003620DB">
        <w:rPr>
          <w:sz w:val="28"/>
          <w:szCs w:val="28"/>
          <w:lang w:val="kk-KZ"/>
        </w:rPr>
        <w:t xml:space="preserve">= e </w:t>
      </w:r>
      <w:r>
        <w:rPr>
          <w:sz w:val="28"/>
          <w:szCs w:val="28"/>
          <w:lang w:val="en-US"/>
        </w:rPr>
        <w:t>ρ</w:t>
      </w:r>
      <w:r w:rsidRPr="003620DB">
        <w:rPr>
          <w:position w:val="-12"/>
          <w:sz w:val="28"/>
          <w:szCs w:val="28"/>
          <w:lang w:val="en-US"/>
        </w:rPr>
        <w:object w:dxaOrig="220" w:dyaOrig="360">
          <v:shape id="_x0000_i1048" type="#_x0000_t75" style="width:11.25pt;height:18pt" o:ole="">
            <v:imagedata r:id="rId41" o:title=""/>
          </v:shape>
          <o:OLEObject Type="Embed" ProgID="Equation.3" ShapeID="_x0000_i1048" DrawAspect="Content" ObjectID="_1570857640" r:id="rId42"/>
        </w:object>
      </w:r>
      <w:r w:rsidRPr="003620DB">
        <w:rPr>
          <w:sz w:val="28"/>
          <w:szCs w:val="28"/>
          <w:lang w:val="kk-KZ"/>
        </w:rPr>
        <w:t xml:space="preserve">/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49" type="#_x0000_t75" style="width:6.75pt;height:18pt" o:ole="">
            <v:imagedata r:id="rId30" o:title=""/>
          </v:shape>
          <o:OLEObject Type="Embed" ProgID="Equation.3" ShapeID="_x0000_i1049" DrawAspect="Content" ObjectID="_1570857641" r:id="rId43"/>
        </w:object>
      </w:r>
      <w:r>
        <w:rPr>
          <w:sz w:val="28"/>
          <w:szCs w:val="28"/>
          <w:lang w:val="kk-KZ"/>
        </w:rPr>
        <w:t>;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 w:rsidRPr="003620DB">
        <w:rPr>
          <w:sz w:val="28"/>
          <w:szCs w:val="28"/>
          <w:lang w:val="kk-KZ"/>
        </w:rPr>
        <w:t>W</w:t>
      </w:r>
      <w:r w:rsidRPr="003620DB">
        <w:rPr>
          <w:position w:val="-12"/>
          <w:sz w:val="28"/>
          <w:szCs w:val="28"/>
          <w:lang w:val="en-US"/>
        </w:rPr>
        <w:object w:dxaOrig="240" w:dyaOrig="360">
          <v:shape id="_x0000_i1050" type="#_x0000_t75" style="width:12pt;height:18pt" o:ole="">
            <v:imagedata r:id="rId38" o:title=""/>
          </v:shape>
          <o:OLEObject Type="Embed" ProgID="Equation.3" ShapeID="_x0000_i1050" DrawAspect="Content" ObjectID="_1570857642" r:id="rId44"/>
        </w:object>
      </w:r>
      <w:r w:rsidRPr="003620DB">
        <w:rPr>
          <w:sz w:val="28"/>
          <w:szCs w:val="28"/>
          <w:lang w:val="kk-KZ"/>
        </w:rPr>
        <w:t xml:space="preserve">= e </w:t>
      </w:r>
      <w:r>
        <w:rPr>
          <w:sz w:val="28"/>
          <w:szCs w:val="28"/>
          <w:lang w:val="kk-KZ"/>
        </w:rPr>
        <w:t>γ</w:t>
      </w:r>
      <w:r w:rsidRPr="003620DB">
        <w:rPr>
          <w:position w:val="-12"/>
          <w:sz w:val="28"/>
          <w:szCs w:val="28"/>
          <w:lang w:val="kk-KZ"/>
        </w:rPr>
        <w:object w:dxaOrig="200" w:dyaOrig="360">
          <v:shape id="_x0000_i1051" type="#_x0000_t75" style="width:9.75pt;height:18pt" o:ole="">
            <v:imagedata r:id="rId45" o:title=""/>
          </v:shape>
          <o:OLEObject Type="Embed" ProgID="Equation.3" ShapeID="_x0000_i1051" DrawAspect="Content" ObjectID="_1570857643" r:id="rId46"/>
        </w:object>
      </w:r>
      <w:r w:rsidRPr="003620DB">
        <w:rPr>
          <w:sz w:val="28"/>
          <w:szCs w:val="28"/>
          <w:lang w:val="kk-KZ"/>
        </w:rPr>
        <w:t xml:space="preserve">/ </w:t>
      </w:r>
      <w:r>
        <w:rPr>
          <w:sz w:val="28"/>
          <w:szCs w:val="28"/>
          <w:lang w:val="kk-KZ"/>
        </w:rPr>
        <w:t>γ</w:t>
      </w:r>
      <w:r w:rsidRPr="00FF6414">
        <w:rPr>
          <w:position w:val="-12"/>
          <w:sz w:val="28"/>
          <w:szCs w:val="28"/>
          <w:lang w:val="kk-KZ"/>
        </w:rPr>
        <w:object w:dxaOrig="139" w:dyaOrig="360">
          <v:shape id="_x0000_i1052" type="#_x0000_t75" style="width:6.75pt;height:18pt" o:ole="">
            <v:imagedata r:id="rId47" o:title=""/>
          </v:shape>
          <o:OLEObject Type="Embed" ProgID="Equation.3" ShapeID="_x0000_i1052" DrawAspect="Content" ObjectID="_1570857644" r:id="rId48"/>
        </w:object>
      </w:r>
      <w:r>
        <w:rPr>
          <w:sz w:val="28"/>
          <w:szCs w:val="28"/>
          <w:lang w:val="kk-KZ"/>
        </w:rPr>
        <w:t>;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Сонда: γ</w:t>
      </w:r>
      <w:r w:rsidRPr="003620DB">
        <w:rPr>
          <w:position w:val="-12"/>
          <w:sz w:val="28"/>
          <w:szCs w:val="28"/>
          <w:lang w:val="kk-KZ"/>
        </w:rPr>
        <w:object w:dxaOrig="200" w:dyaOrig="360">
          <v:shape id="_x0000_i1053" type="#_x0000_t75" style="width:9.75pt;height:18pt" o:ole="">
            <v:imagedata r:id="rId45" o:title=""/>
          </v:shape>
          <o:OLEObject Type="Embed" ProgID="Equation.3" ShapeID="_x0000_i1053" DrawAspect="Content" ObjectID="_1570857645" r:id="rId49"/>
        </w:object>
      </w:r>
      <w:r>
        <w:rPr>
          <w:sz w:val="28"/>
          <w:szCs w:val="28"/>
          <w:lang w:val="kk-KZ"/>
        </w:rPr>
        <w:t xml:space="preserve"> - судың меншікті салмағы </w:t>
      </w:r>
      <w:r w:rsidRPr="003620DB">
        <w:rPr>
          <w:sz w:val="28"/>
          <w:szCs w:val="28"/>
          <w:lang w:val="kk-KZ"/>
        </w:rPr>
        <w:t>( )</w:t>
      </w:r>
      <w:r>
        <w:rPr>
          <w:sz w:val="28"/>
          <w:szCs w:val="28"/>
          <w:lang w:val="kk-KZ"/>
        </w:rPr>
        <w:t>;</w:t>
      </w:r>
    </w:p>
    <w:p w:rsidR="00276F4C" w:rsidRDefault="00276F4C" w:rsidP="00276F4C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ρ</w:t>
      </w:r>
      <w:r w:rsidRPr="003620DB">
        <w:rPr>
          <w:position w:val="-12"/>
          <w:sz w:val="28"/>
          <w:szCs w:val="28"/>
          <w:lang w:val="en-US"/>
        </w:rPr>
        <w:object w:dxaOrig="220" w:dyaOrig="360">
          <v:shape id="_x0000_i1054" type="#_x0000_t75" style="width:11.25pt;height:18pt" o:ole="">
            <v:imagedata r:id="rId41" o:title=""/>
          </v:shape>
          <o:OLEObject Type="Embed" ProgID="Equation.3" ShapeID="_x0000_i1054" DrawAspect="Content" ObjectID="_1570857646" r:id="rId50"/>
        </w:object>
      </w:r>
      <w:r>
        <w:rPr>
          <w:sz w:val="28"/>
          <w:szCs w:val="28"/>
          <w:lang w:val="kk-KZ"/>
        </w:rPr>
        <w:t xml:space="preserve">- </w:t>
      </w:r>
      <w:proofErr w:type="gramStart"/>
      <w:r>
        <w:rPr>
          <w:sz w:val="28"/>
          <w:szCs w:val="28"/>
          <w:lang w:val="kk-KZ"/>
        </w:rPr>
        <w:t>су</w:t>
      </w:r>
      <w:proofErr w:type="gramEnd"/>
      <w:r>
        <w:rPr>
          <w:sz w:val="28"/>
          <w:szCs w:val="28"/>
          <w:lang w:val="kk-KZ"/>
        </w:rPr>
        <w:t xml:space="preserve"> тығыздығы.</w:t>
      </w:r>
    </w:p>
    <w:p w:rsidR="00276F4C" w:rsidRDefault="00276F4C" w:rsidP="00276F4C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EE7552">
        <w:rPr>
          <w:b/>
          <w:sz w:val="28"/>
          <w:szCs w:val="28"/>
          <w:lang w:val="kk-KZ"/>
        </w:rPr>
        <w:t xml:space="preserve"> Ылғалдылық дәрежесі</w:t>
      </w:r>
      <w:r>
        <w:rPr>
          <w:sz w:val="28"/>
          <w:szCs w:val="28"/>
          <w:lang w:val="kk-KZ"/>
        </w:rPr>
        <w:t xml:space="preserve"> </w:t>
      </w:r>
      <w:r w:rsidRPr="003620DB">
        <w:rPr>
          <w:sz w:val="28"/>
          <w:szCs w:val="28"/>
          <w:lang w:val="kk-KZ"/>
        </w:rPr>
        <w:t>(S</w:t>
      </w:r>
      <w:r w:rsidRPr="003620DB">
        <w:rPr>
          <w:position w:val="-10"/>
          <w:sz w:val="28"/>
          <w:szCs w:val="28"/>
          <w:lang w:val="en-US"/>
        </w:rPr>
        <w:object w:dxaOrig="139" w:dyaOrig="340">
          <v:shape id="_x0000_i1055" type="#_x0000_t75" style="width:6.75pt;height:17.25pt" o:ole="">
            <v:imagedata r:id="rId51" o:title=""/>
          </v:shape>
          <o:OLEObject Type="Embed" ProgID="Equation.3" ShapeID="_x0000_i1055" DrawAspect="Content" ObjectID="_1570857647" r:id="rId52"/>
        </w:object>
      </w:r>
      <w:r w:rsidRPr="003620DB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– деген ол, топырақ қуысындағысу көлемі мен құыстар көлемдері араларындағы қатынас</w:t>
      </w:r>
    </w:p>
    <w:p w:rsidR="00276F4C" w:rsidRPr="00795E0F" w:rsidRDefault="00276F4C" w:rsidP="00276F4C">
      <w:pPr>
        <w:ind w:left="360"/>
        <w:rPr>
          <w:sz w:val="28"/>
          <w:szCs w:val="28"/>
          <w:lang w:val="en-US"/>
        </w:rPr>
      </w:pPr>
      <w:r w:rsidRPr="003620DB">
        <w:rPr>
          <w:sz w:val="28"/>
          <w:szCs w:val="28"/>
          <w:lang w:val="kk-KZ"/>
        </w:rPr>
        <w:t>S</w:t>
      </w:r>
      <w:r w:rsidRPr="003620DB">
        <w:rPr>
          <w:position w:val="-10"/>
          <w:sz w:val="28"/>
          <w:szCs w:val="28"/>
          <w:lang w:val="en-US"/>
        </w:rPr>
        <w:object w:dxaOrig="139" w:dyaOrig="340">
          <v:shape id="_x0000_i1056" type="#_x0000_t75" style="width:6.75pt;height:17.25pt" o:ole="">
            <v:imagedata r:id="rId51" o:title=""/>
          </v:shape>
          <o:OLEObject Type="Embed" ProgID="Equation.3" ShapeID="_x0000_i1056" DrawAspect="Content" ObjectID="_1570857648" r:id="rId53"/>
        </w:object>
      </w:r>
      <w:r>
        <w:rPr>
          <w:sz w:val="28"/>
          <w:szCs w:val="28"/>
          <w:lang w:val="en-US"/>
        </w:rPr>
        <w:t>= W</w:t>
      </w:r>
      <w:r w:rsidRPr="00795E0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ρ</w:t>
      </w:r>
      <w:r w:rsidRPr="00C501BC">
        <w:rPr>
          <w:position w:val="-12"/>
          <w:sz w:val="28"/>
          <w:szCs w:val="28"/>
          <w:lang w:val="kk-KZ"/>
        </w:rPr>
        <w:object w:dxaOrig="139" w:dyaOrig="360">
          <v:shape id="_x0000_i1057" type="#_x0000_t75" style="width:6.75pt;height:18pt" o:ole="">
            <v:imagedata r:id="rId30" o:title=""/>
          </v:shape>
          <o:OLEObject Type="Embed" ProgID="Equation.3" ShapeID="_x0000_i1057" DrawAspect="Content" ObjectID="_1570857649" r:id="rId54"/>
        </w:object>
      </w:r>
      <w:r>
        <w:rPr>
          <w:sz w:val="28"/>
          <w:szCs w:val="28"/>
          <w:lang w:val="en-US"/>
        </w:rPr>
        <w:t>/</w:t>
      </w:r>
      <w:r w:rsidRPr="00795E0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(</w:t>
      </w:r>
      <w:r w:rsidRPr="003620DB">
        <w:rPr>
          <w:sz w:val="28"/>
          <w:szCs w:val="28"/>
          <w:lang w:val="kk-KZ"/>
        </w:rPr>
        <w:t xml:space="preserve">e </w:t>
      </w:r>
      <w:r>
        <w:rPr>
          <w:sz w:val="28"/>
          <w:szCs w:val="28"/>
          <w:lang w:val="en-US"/>
        </w:rPr>
        <w:t>ρ</w:t>
      </w:r>
      <w:r w:rsidRPr="003620DB">
        <w:rPr>
          <w:position w:val="-12"/>
          <w:sz w:val="28"/>
          <w:szCs w:val="28"/>
          <w:lang w:val="en-US"/>
        </w:rPr>
        <w:object w:dxaOrig="220" w:dyaOrig="360">
          <v:shape id="_x0000_i1058" type="#_x0000_t75" style="width:11.25pt;height:18pt" o:ole="">
            <v:imagedata r:id="rId41" o:title=""/>
          </v:shape>
          <o:OLEObject Type="Embed" ProgID="Equation.3" ShapeID="_x0000_i1058" DrawAspect="Content" ObjectID="_1570857650" r:id="rId55"/>
        </w:object>
      </w:r>
      <w:r>
        <w:rPr>
          <w:sz w:val="28"/>
          <w:szCs w:val="28"/>
          <w:lang w:val="en-US"/>
        </w:rPr>
        <w:t>)</w:t>
      </w:r>
      <w:r w:rsidRPr="00795E0F">
        <w:rPr>
          <w:sz w:val="28"/>
          <w:szCs w:val="28"/>
          <w:lang w:val="en-US"/>
        </w:rPr>
        <w:t>;</w:t>
      </w:r>
    </w:p>
    <w:p w:rsidR="00276F4C" w:rsidRPr="0049140D" w:rsidRDefault="00276F4C" w:rsidP="00276F4C">
      <w:pPr>
        <w:ind w:left="360"/>
        <w:rPr>
          <w:sz w:val="28"/>
          <w:szCs w:val="28"/>
          <w:lang w:val="en-US"/>
        </w:rPr>
      </w:pPr>
      <w:r w:rsidRPr="003620DB">
        <w:rPr>
          <w:sz w:val="28"/>
          <w:szCs w:val="28"/>
          <w:lang w:val="kk-KZ"/>
        </w:rPr>
        <w:t>S</w:t>
      </w:r>
      <w:r w:rsidRPr="003620DB">
        <w:rPr>
          <w:position w:val="-10"/>
          <w:sz w:val="28"/>
          <w:szCs w:val="28"/>
          <w:lang w:val="en-US"/>
        </w:rPr>
        <w:object w:dxaOrig="139" w:dyaOrig="340">
          <v:shape id="_x0000_i1059" type="#_x0000_t75" style="width:6.75pt;height:17.25pt" o:ole="">
            <v:imagedata r:id="rId51" o:title=""/>
          </v:shape>
          <o:OLEObject Type="Embed" ProgID="Equation.3" ShapeID="_x0000_i1059" DrawAspect="Content" ObjectID="_1570857651" r:id="rId56"/>
        </w:object>
      </w:r>
      <w:r>
        <w:rPr>
          <w:sz w:val="28"/>
          <w:szCs w:val="28"/>
          <w:lang w:val="en-US"/>
        </w:rPr>
        <w:t>= W</w:t>
      </w:r>
      <w:r w:rsidRPr="00795E0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γ</w:t>
      </w:r>
      <w:r w:rsidRPr="00FF6414">
        <w:rPr>
          <w:position w:val="-12"/>
          <w:sz w:val="28"/>
          <w:szCs w:val="28"/>
          <w:lang w:val="kk-KZ"/>
        </w:rPr>
        <w:object w:dxaOrig="139" w:dyaOrig="360">
          <v:shape id="_x0000_i1060" type="#_x0000_t75" style="width:6.75pt;height:18pt" o:ole="">
            <v:imagedata r:id="rId47" o:title=""/>
          </v:shape>
          <o:OLEObject Type="Embed" ProgID="Equation.3" ShapeID="_x0000_i1060" DrawAspect="Content" ObjectID="_1570857652" r:id="rId57"/>
        </w:object>
      </w:r>
      <w:r>
        <w:rPr>
          <w:sz w:val="28"/>
          <w:szCs w:val="28"/>
          <w:lang w:val="en-US"/>
        </w:rPr>
        <w:t>/</w:t>
      </w:r>
      <w:r w:rsidRPr="00795E0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(</w:t>
      </w:r>
      <w:r w:rsidRPr="003620DB">
        <w:rPr>
          <w:sz w:val="28"/>
          <w:szCs w:val="28"/>
          <w:lang w:val="kk-KZ"/>
        </w:rPr>
        <w:t xml:space="preserve">e </w:t>
      </w:r>
      <w:r>
        <w:rPr>
          <w:sz w:val="28"/>
          <w:szCs w:val="28"/>
          <w:lang w:val="kk-KZ"/>
        </w:rPr>
        <w:t>γ</w:t>
      </w:r>
      <w:r w:rsidRPr="003620DB">
        <w:rPr>
          <w:position w:val="-12"/>
          <w:sz w:val="28"/>
          <w:szCs w:val="28"/>
          <w:lang w:val="kk-KZ"/>
        </w:rPr>
        <w:object w:dxaOrig="200" w:dyaOrig="360">
          <v:shape id="_x0000_i1061" type="#_x0000_t75" style="width:9.75pt;height:18pt" o:ole="">
            <v:imagedata r:id="rId45" o:title=""/>
          </v:shape>
          <o:OLEObject Type="Embed" ProgID="Equation.3" ShapeID="_x0000_i1061" DrawAspect="Content" ObjectID="_1570857653" r:id="rId58"/>
        </w:object>
      </w:r>
      <w:r>
        <w:rPr>
          <w:sz w:val="28"/>
          <w:szCs w:val="28"/>
          <w:lang w:val="en-US"/>
        </w:rPr>
        <w:t>)</w:t>
      </w:r>
      <w:r w:rsidRPr="00795E0F">
        <w:rPr>
          <w:sz w:val="28"/>
          <w:szCs w:val="28"/>
          <w:lang w:val="en-US"/>
        </w:rPr>
        <w:t>;</w:t>
      </w:r>
    </w:p>
    <w:p w:rsidR="00CC7459" w:rsidRPr="00276F4C" w:rsidRDefault="00276F4C">
      <w:pPr>
        <w:rPr>
          <w:lang w:val="en-US"/>
        </w:rPr>
      </w:pPr>
      <w:bookmarkStart w:id="0" w:name="_GoBack"/>
      <w:bookmarkEnd w:id="0"/>
    </w:p>
    <w:sectPr w:rsidR="00CC7459" w:rsidRPr="00276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C68"/>
    <w:rsid w:val="001C3C82"/>
    <w:rsid w:val="00276F4C"/>
    <w:rsid w:val="004C7C68"/>
    <w:rsid w:val="0052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2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4.bin"/><Relationship Id="rId47" Type="http://schemas.openxmlformats.org/officeDocument/2006/relationships/image" Target="media/image15.wmf"/><Relationship Id="rId50" Type="http://schemas.openxmlformats.org/officeDocument/2006/relationships/oleObject" Target="embeddings/oleObject30.bin"/><Relationship Id="rId55" Type="http://schemas.openxmlformats.org/officeDocument/2006/relationships/oleObject" Target="embeddings/oleObject34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9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2.wmf"/><Relationship Id="rId46" Type="http://schemas.openxmlformats.org/officeDocument/2006/relationships/oleObject" Target="embeddings/oleObject27.bin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4.bin"/><Relationship Id="rId41" Type="http://schemas.openxmlformats.org/officeDocument/2006/relationships/image" Target="media/image13.wmf"/><Relationship Id="rId54" Type="http://schemas.openxmlformats.org/officeDocument/2006/relationships/oleObject" Target="embeddings/oleObject3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3.bin"/><Relationship Id="rId45" Type="http://schemas.openxmlformats.org/officeDocument/2006/relationships/image" Target="media/image14.wmf"/><Relationship Id="rId53" Type="http://schemas.openxmlformats.org/officeDocument/2006/relationships/oleObject" Target="embeddings/oleObject32.bin"/><Relationship Id="rId58" Type="http://schemas.openxmlformats.org/officeDocument/2006/relationships/oleObject" Target="embeddings/oleObject3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image" Target="media/image8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20.bin"/><Relationship Id="rId49" Type="http://schemas.openxmlformats.org/officeDocument/2006/relationships/oleObject" Target="embeddings/oleObject29.bin"/><Relationship Id="rId57" Type="http://schemas.openxmlformats.org/officeDocument/2006/relationships/oleObject" Target="embeddings/oleObject36.bin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6.bin"/><Relationship Id="rId52" Type="http://schemas.openxmlformats.org/officeDocument/2006/relationships/oleObject" Target="embeddings/oleObject31.bin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30" Type="http://schemas.openxmlformats.org/officeDocument/2006/relationships/image" Target="media/image11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5.bin"/><Relationship Id="rId48" Type="http://schemas.openxmlformats.org/officeDocument/2006/relationships/oleObject" Target="embeddings/oleObject28.bin"/><Relationship Id="rId56" Type="http://schemas.openxmlformats.org/officeDocument/2006/relationships/oleObject" Target="embeddings/oleObject35.bin"/><Relationship Id="rId8" Type="http://schemas.openxmlformats.org/officeDocument/2006/relationships/image" Target="media/image2.wmf"/><Relationship Id="rId51" Type="http://schemas.openxmlformats.org/officeDocument/2006/relationships/image" Target="media/image16.wm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2017-10-30T02:29:00Z</dcterms:created>
  <dcterms:modified xsi:type="dcterms:W3CDTF">2017-10-30T02:29:00Z</dcterms:modified>
</cp:coreProperties>
</file>